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04"/>
        <w:gridCol w:w="5205"/>
        <w:gridCol w:w="5205"/>
      </w:tblGrid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 “Тыңла, күрсәт, кабатла!” (тема “Гаилә”)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аудио (4 нче кисәк) “Слушай, покажи, повтори!”, “Тыңла, күрсәт, кабатла!”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Балаларга әти, әни рәсемнәре таратыла. Балалар аудиоязмадан сүзне тыңлый, рәсеме туры килгән бала алга чыга, рәсемне күрсәтә һәм әйтә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(детям раздаются картинки с изображением папы, мамы. Дети прослушивают аудиозапись, ребёнок с соответствующей картинкой встаёт, показывает картинку и произносит...)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Әти. – Әни.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Дидактик уен “Кем юк?”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Балаларга әти, әни, кыз, малай рәсемем күрсәтелә һәм әйтелә. Рәсемнәрне истә калдырырга кушыла, балалар борылалар, тәрбияче бер рәсемне яшереп куя. Балалар, кайсы рәсем юклыгын белеп, әйтергә тиеш.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(Перед детьми картинки с изображением папы, мамы, девочки, мальчика. Дети закрывают глаза, воспитатель убирает одну картинку и спрашивает...)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Кем юк?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Балалар:</w:t>
            </w:r>
            <w:r w:rsidRPr="0086306E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Әти (әни, кыз, малай).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Сүзле уен “Син кем?”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 түгәрәктә басып тора. Тәрбияче балага туп биреп, сорый.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(Дети стоят в кругу. Воспитатель бросает мяч ребёнку и спрашивает...)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Син кем? Бала: Мин Оля.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Син кем?  Бала: Мин Коля.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Сүзле уен “Мин малай. Мин кыз”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Балалар түгәрәктә басып тора. Тәрбияче балага туп биреп, сорый.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 xml:space="preserve"> (Дети стоят в кругу. Воспитатель бросает мяч ребёнку и спрашивает...)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Син кем? Малай: Мин малай.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Син кем?  Кыз: Мин кыз.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Аудиоязмага кушылып җырлау (тема “Гаилә”)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удио (10 нчы кисәк) “Слушай – пой!”, “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Тыңла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– җырла!”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Рәсемнәр күрсәтелә.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(Воспитатель показывает картинки).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әти. Мин әни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малай. Мин кыз.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Сүзле уен “Дустың белән исәнләш”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Балалар, бер-берсенә туп биреп, “исәнме” сүзен әйтәләр.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(Дети передают друг другу мяч, произносят...)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Исәнме, Коля.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Исәнме, Оля.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tabs>
                <w:tab w:val="left" w:pos="52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lastRenderedPageBreak/>
              <w:t>Курчак белән уен “Мин малай. Мин кыз”.</w:t>
            </w:r>
          </w:p>
          <w:p w:rsidR="00D35443" w:rsidRPr="0086306E" w:rsidRDefault="00D35443" w:rsidP="0086306E">
            <w:pPr>
              <w:tabs>
                <w:tab w:val="left" w:pos="525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Кыз (курчак) балалар янына бара, таныша.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(Девочка (кукла) знакомится с детьми):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кыз – мин Алсу. Ә син кем?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Оля.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Син кыз?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кыз.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tabs>
                <w:tab w:val="left" w:pos="52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Малай (курчак) балалар янына бара, таныша: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 xml:space="preserve"> (Мальчик (кукла) знакомится с детьми):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малай – мин Азат. Ә син кем?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Коля.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Син малай?</w:t>
            </w:r>
          </w:p>
          <w:p w:rsidR="00D35443" w:rsidRPr="0086306E" w:rsidRDefault="00D35443" w:rsidP="007C5309">
            <w:pPr>
              <w:pStyle w:val="a6"/>
              <w:tabs>
                <w:tab w:val="left" w:pos="525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малай.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Җыр: “Мин песи. Мин эт”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  <w:t>аудио (10 нчы кисәк) “Слушай – пой!”, “Тыңла – җырла!”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Мияу-мияу! Мин песи.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Мияу-мияу! Мин песи.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Һау-һау! Мин эт.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Һау-һау! Мин эт.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Аудиоязмага кушылып җырлау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  <w:t>аудио (17 нче кисәк) “Слушай – пой!”, “Тыңла – җырла!”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Рәсемнәр күрсәтелә.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 xml:space="preserve"> (Воспитатель показывает картинки).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– әти. Мин – әни.  Мин – малай. Мин – кыз.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Мияу – мин песи. Мин Акбай – мин эт.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Уен: “Әйе - юк”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Рәсемнәр күрсәтеп (әти, әни, эт, песи).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Әти?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(показывает картинку с изображением мамы)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Бала: Юк.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Әти?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(показывает картинку с изображением папы)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Бала: Әйе.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Уен һәр рәсем белән дәвам ителә.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(Игра продолжается с использованием всех картинок).</w:t>
            </w:r>
          </w:p>
          <w:p w:rsidR="00D35443" w:rsidRPr="0086306E" w:rsidRDefault="00D35443" w:rsidP="0086306E">
            <w:pPr>
              <w:tabs>
                <w:tab w:val="left" w:pos="52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Уен: “Хатаны төзәт!”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Поиграем в игру. Если верно, говорите – «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әйе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, если не верно –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юк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Син Коля?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Әйе.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Син Оля?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Маша: Юк.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Син кыз?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Малай: Юк.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Тәрбияче: Син малай?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Малай: Әйе.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Уен: “Кил монда”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Тәрбияче чакыра, рәсеме туры килгән бала өй янына килә.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(Воспитатель зовёт, ребёнок с соответствующей картинкой подходит к дому).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Әби, кил монда. Бабай, кил монда. (Әни, әти, кыз, малайны да чакырабыз).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lastRenderedPageBreak/>
              <w:t>Сүзле уен “Мин кемне уйладым?”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 тема буенча бер сүзне уйлый, балалар белеп әйтергә тиеш.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Бала: Әни?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Юк.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Бала: Әти? 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Тәрбияче: Әйе.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 сүзне дөрес уйлап тапканчы, уен дәвам итә.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(Игра продолжается до тех пор пока ребёнок не угадает, кто задуман).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Сүзле уен “Мин сүз уйладым” (тема “Гаилә”)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 “Гаилә” темасы буенча бер сүз уйлый, башка балалар шул сүзне белеп әйтәләр.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(Ребёнок задумывает слово по данной теме, остальные дети  угадывают).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Бармак уены “Гаилә”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  <w:t>аудио (22 нче кисәк)</w:t>
            </w:r>
          </w:p>
          <w:p w:rsidR="00D35443" w:rsidRPr="0086306E" w:rsidRDefault="00D35443" w:rsidP="0086306E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бабай,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ab/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әби,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әти,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әни,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малай. (уң кулда).</w:t>
            </w:r>
          </w:p>
          <w:p w:rsidR="00D35443" w:rsidRPr="0086306E" w:rsidRDefault="00D35443" w:rsidP="0086306E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бабай,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ab/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әби,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әти,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әни,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Бу бармак кыз. (сул кулда).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Аудиоязма тыңлау, кабатлау (тема: “Ашамлыклар”)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  <w:t>аудио (30 нчы кисәк) “Слушай – повтори!”, “Тыңла - кабатла!”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Сөт (тәрбияче сөт рәсемен күрсәтә,  балалар кабатлый):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Сөт.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Чәй (тәрбияче сөт рәсемен күрсәтә,  балалар кабатлый):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Чәй.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Ипи (тәрбияче сөт рәсемен күрсәтә,  балалар кабатлый):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Ипи.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Алма (тәрбияче сөт рәсемен күрсәтә,  балалар кабатлый):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 Алма.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Сүзле уен “Рәхмәт әйт”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 түгәрәктә ашамлык рәсемен (алма, ипи) бер-берсенә бирәләр, сүзтезмәне әйтәләр.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(Дети передают друг другу картинку, проговаривая...)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Мә, ипи (алма).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Рәхмәт.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Диалог (тема: “Ашамлыклар”)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Оля, кил монда. Мә ипи. Ипи тәмле(ме)?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Ипи тәмле. Рәхмәт.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Коля, кил монда. Мә алма. Алма тәмле(ме)?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Алма тәмле. Рәхмәт.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lastRenderedPageBreak/>
              <w:t>Сүзле уен: “Тәмле алма”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 алманы кулдан кулга бирәләр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(дети передают друг другу муляң яблока и проговаривают):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Мә, тәмле алма.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Мә, тәмле алма.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Аудиоязма тыңлау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  <w:t>аудио (36 нчы кисәк) “Слушай – пой!”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Ипи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Ипи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Чәй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Чәй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Алма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Алма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Сөт тәмле – тәмле!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Сөт тәмле – тәмле!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 ситуациясе : “Кунак сыйла”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Оля, кил монда. Мә, сөт.</w:t>
            </w:r>
          </w:p>
          <w:p w:rsidR="00D35443" w:rsidRPr="0086306E" w:rsidRDefault="00D35443" w:rsidP="0086306E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Рәхмәт. Сөт тәмле.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Оля, кил монда. Мә, чәй.</w:t>
            </w:r>
          </w:p>
          <w:p w:rsidR="00D35443" w:rsidRPr="0086306E" w:rsidRDefault="00D35443" w:rsidP="0086306E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Рәхмәт. Чәй тәмле.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Коля, кил монда. Мә, алма.</w:t>
            </w:r>
          </w:p>
          <w:p w:rsidR="00D35443" w:rsidRPr="0086306E" w:rsidRDefault="00D35443" w:rsidP="0086306E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Рәхмәт. Алма тәмле.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 ситуациясе “Иптәшеңне ашат”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Оля, кил монда, утыр. Мә, ипи аша.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Рәхмәт, ипи тәмле.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Коля, кил монда, утыр. Мә, алма аша.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Рәхмәт. Алма тәмле.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Шул үрнәктә балалар бер-берсен сыйлыйлар.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(Таким образом дети угощают друг друга).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 ситуациясе “Иптәшеңне эчерт”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Оля, кил монда, утыр. Мә, чәй эч.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Рәхмәт, чәй тәмле.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Оля: Коля, кил монда, утыр. Мә, сөт эч.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Коля: Рәхмәт, сөт тәмле.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Шул үрнәктә балалар бер-берсен сыйлыйлар.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(Таким образом дети угощают друг друга).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  <w:t>Уен “Бир – мә”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Балалар парлашып утыралар, бер-берсенә тупны тәгәрәтеп уйныйлар.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 w:eastAsia="ru-RU"/>
              </w:rPr>
              <w:t>(дети сидят парами напротив друг к другу, прокатывают мяч, повторяя слова).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Туп бир.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Мә, туп.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lastRenderedPageBreak/>
              <w:t>Сүзле-хəрəкəтле уен: «Зур, кечкенə»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удио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(42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Туп, туп,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хə</w:t>
            </w:r>
            <w:proofErr w:type="gram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əкəтлəр белəн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тупны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күрсəтəлəр.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(дети д</w:t>
            </w:r>
            <w:proofErr w:type="spell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вижением</w:t>
            </w:r>
            <w:proofErr w:type="spell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рук показывают большой мяч).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Туп, туп,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Кечкенə туп.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Балалар хəрəкəтлəр белəн кечкенə тупны күрсəтəлəр.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 xml:space="preserve"> (дети д</w:t>
            </w:r>
            <w:proofErr w:type="spell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вижением</w:t>
            </w:r>
            <w:proofErr w:type="spell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рук показывают маленький  мяч).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белəн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таныша</w:t>
            </w:r>
            <w:proofErr w:type="spellEnd"/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 Мин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кем?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Коля: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Мин Коля.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кем?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Оля: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Мин Оля.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Җыр тыңлау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аудио (46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нчы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Уенчыклар турында үстерешле диалог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Тəрбияче төрле зурлыктагы туп һəм курчак уенчыклары күрсəтə.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(Воспитатель показывает детям мячи и куклы разного размера).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Туп кечкенə?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Дидактик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: «Мин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нинди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уенчык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турында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уйладым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?»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уенчык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турында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уйлый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сорап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белə</w:t>
            </w:r>
            <w:proofErr w:type="gram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</w:t>
            </w:r>
            <w:proofErr w:type="gram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əр.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(Воспитатель загадывает игрушку, дети угадывают).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1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вариант.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Туп?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2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вариант.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Туп?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Юк.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Куян?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Əйе, куян.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Сүзле уен: «Бу уенчык нинди?»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аюны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күрсəтеп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сорый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(Воспитатель спрашивает, показывая мишку):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нинди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(кечкенə,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 əйбəт).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Таныш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уенчыкларны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кулланып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дəвам итə.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(Используются игрушки, названия которых детям знакомы).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lastRenderedPageBreak/>
              <w:t>Сюжетлы-рольле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: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Уенчыклар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кибете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1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вариант.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Нинди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Мə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əхмəт.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2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вариант.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Нинди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Мə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əхмəт.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Җырлы-биюле уен: «Карусель»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аудио (47 нче кисəк) «Слушай – тыңла!»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Əллə-лə, əллə-лə, карусель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Матур курчак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Зуп-зур аю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Кечкенə куян əйлəнə.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Əллə-лə, əллə-лə, карусель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Матур курчак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Зуп-зур аю əйлəнə,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Кечкенə куян əйлəнə.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Темага кагылышлы уенчыклар уртага куела, балалар җырны тыңлап əйлəнəлəр.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(В середине круга игрушки, названия которых знакомы детям).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Дидактик уен: «Дөрес əйт»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Тəрбияче, уенчыкны күрсəтеп, балалардан сорый.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(Воспитатель, показывая игрушку, спрашивает):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Туп?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Əйе, туп.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Куян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Уен ситуациясе: «Иптəшеңə уенчык бир!»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 уенчыклары белəн алмашалар.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(Дети меняются игрушками).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– Оля, мə курчак, уйна!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– Рəхмəт.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Сүзле уен: «Иптəшеңне уйнарга чакыр»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Тəрбияче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: Позови друга поиграть.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Мияу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Оля, кил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уйна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Коля, кил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уйна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Аудиоязма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тыңлау (тема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Уенчыклар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») 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аудио (51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кисəк)</w:t>
            </w: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«Слушай – пой!», «</w:t>
            </w:r>
            <w:proofErr w:type="gram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Тыңла</w:t>
            </w:r>
            <w:proofErr w:type="gram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–</w:t>
            </w: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җырла!»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Җыр: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Уенчыклар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Туп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Туп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туп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туп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Əйе, əйе,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lastRenderedPageBreak/>
              <w:t>Сүзле күнегү: «Ю»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аудио (53 нче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туп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машина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курчак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куян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алма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аю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Хə</w:t>
            </w:r>
            <w:proofErr w:type="gram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əкəтле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: «Мин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кушканны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үтə!»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Исемнəрен əйтеп, тəрбияче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боерык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бирə, бергəлə</w:t>
            </w:r>
            <w:proofErr w:type="gram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саныйлар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(Обращаясь к ребёнку, воспитатель дает команду, дети хором считают).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Коля, прыгай,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сикер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!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 өч).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Оля, хлопай, 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əбəклə! (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 өч, дүрт).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Саша, топай,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тыпырда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! (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өч, дүрт,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Дидактик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: «Кем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? Ничə?»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күзлəрен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йомалар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бармактагы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бер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гаилə əгъзасы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атрибутын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яшерə.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(Дети закрывают глаза, воспитатель прячет одну куклу пальчикового театра «Семья»).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Кем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Əти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юк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Тəрбияче: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Посчитай, сколько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осталось? Сана, ничə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калды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Бала: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Бер,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 өч, дүрт.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Хəрəкəтле уен: «Туп»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аудио (54 нче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Туп, туп,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Сикер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сикер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Бер,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өч, дүрт,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Сикер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сикер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«Җырлап əйт!»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аудио (55 нче кисəк) «Слушай – тыңла!»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Бер, ике, өч, дүрт, биш аю,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Зур аю, матур аю.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Бер, ике, өч, дүрт, биш аю,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Зур аю, матур аю.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Җыр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аудио (56 нчы кисəк) «Слушай – пой!», «Тыңла –җырла!»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Бер, ике, өч, дүрт, биш аю,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Зур аю, матур аю.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Бер, ике, өч, дүрт, биш аю,</w:t>
            </w:r>
          </w:p>
          <w:p w:rsidR="00D35443" w:rsidRPr="0086306E" w:rsidRDefault="00D35443" w:rsidP="008630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Зур аю, матур аю.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lastRenderedPageBreak/>
              <w:t>«Җырлап əйт!»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Бирелгəн уенчыклар турында матур, зур, чиста, əйбəт, кечкенə сүзлəрен кертеп җырлау.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аудио (57 нче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Бер аю, ике аю, өч аю, дүрт аю, биш аю, зур аю.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Бер куян, ике куян, өч куян, дүрт куян, биш куян, кечкенə куян.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Бер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өч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дүрт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песи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Бер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өч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дүрт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əйбəт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эт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Бер туп,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туп, өч туп, дүрт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туп,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туп, чиста туп.</w:t>
            </w:r>
            <w:proofErr w:type="gramEnd"/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Дидактик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: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Бармак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Уң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бармакларын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күрсəтеп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(показывая пальцы на правой руке):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Аудио (61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нче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кисəк)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Исəнме,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бабай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əти.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əни.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Исəнме,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малай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Сул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бармакларын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күрсəтеп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(показывая пальцы на левой руке):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Исəнме,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бабай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əти.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Исəнме, əни.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Исəнме,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кыз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Сюжетлы-рольле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: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Уенчыклар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кибете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сатучы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ролендə.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(Воспитатель в роли продавца).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Исəнмесез!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Исəнме, Оля!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Хəллə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ничек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Əйбəт.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Куян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бир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Ничə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куян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Мə,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ике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куян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əхмəт.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әрбияче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Сау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бул</w:t>
            </w:r>
            <w:proofErr w:type="spellEnd"/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 Оля!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Оля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Сау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булыгыз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Шул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үрнəктə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уенчыклар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сатып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алалар</w:t>
            </w:r>
            <w:proofErr w:type="spellEnd"/>
            <w:r w:rsidRPr="008630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(Таким </w:t>
            </w:r>
            <w:proofErr w:type="gram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образом</w:t>
            </w:r>
            <w:proofErr w:type="gram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дети покупают игрушки).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lastRenderedPageBreak/>
              <w:t>Театральлəштерелгəн уен: «Минем өем»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Балаларга рольлəр бүленеп бирелə.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(Распределяются роли).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Ишек шакып керəлəр.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(Дети заходят, постучавшись в дверь).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Кем анда?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Əби: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Мин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Əби, кил монда. Исəнме,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Əби: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Исəнмесез.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Хəллəр ничек?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Əби: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Əйбəт.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Шул үрнəктə барлык персонажлар да керə.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Аудиоязма тыңлау, кушылып җырлау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  <w:t>аудио (63 нче кисəк) «Слушай – пой!», «Тыңла – җырла!»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өй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өй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бабай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бабай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Мин əби.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əти.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Мин əти.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əни.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– Мин əни.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малай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малай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малайлар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чыга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Монда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яши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кыз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Мин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кыз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кызлар</w:t>
            </w:r>
            <w:proofErr w:type="spellEnd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чыга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Əйе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шул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əйе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шул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өй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proofErr w:type="spellStart"/>
            <w:proofErr w:type="gram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Бу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өй</w:t>
            </w:r>
            <w:proofErr w:type="gram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зур</w:t>
            </w:r>
            <w:proofErr w:type="spellEnd"/>
            <w:r w:rsidRPr="0086306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Уен ситуациясе: «Кунак чакыру»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Балаларга рольлəр бүленеп бирелə.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(Распределяются роли).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Ишек шакып керəлəр.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(Дети заходят, постучавшись в дверь).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Коля: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Исәнме, Оля!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Исәнме, Коля!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Коля: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Оля, кил монда. Утыр.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Рәхмәт.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Коля: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Оля, мә ипи, аша..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Рәхмәт, ипи тәмле.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Коля: Оля, мә туп, уйна.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Оля: </w:t>
            </w:r>
            <w:r w:rsidRPr="0086306E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Рәхмәт.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rPr>
          <w:trHeight w:val="3683"/>
        </w:trPr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lastRenderedPageBreak/>
              <w:t>Сүзле уен “Шаян уенчыклар”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86306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уенчыкка боерык бирә, мәсәлән: “Утыр!”.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(воспитатель игрушке даёт команду, например: «Сядь!”  </w:t>
            </w:r>
            <w:r w:rsidRPr="0086306E">
              <w:rPr>
                <w:rFonts w:ascii="Times New Roman" w:hAnsi="Times New Roman"/>
                <w:sz w:val="28"/>
                <w:szCs w:val="28"/>
                <w:lang w:val="tt-RU"/>
              </w:rPr>
              <w:t>Ә уенчык “ашый” башлый.  (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а игрушка начинает «кушать»). </w:t>
            </w:r>
            <w:r w:rsidRPr="0086306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Бала боерыкны дөрес итеп үтәп крсәтә. </w:t>
            </w:r>
            <w:r w:rsidRPr="0086306E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(воспитатель предлагает ребёнку правильно выполнить команду).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Уен ситуациясе: “Кунакларны сыйла”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- Угости Акбая хлебом, Мияу – молоком. 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- Мә, Акбай, ипи, аша. (Рәхмәт).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- Мә, Мияу, сөт, эч. (Рәхмәт).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Уен ситуациясе: “Бер-береңне сыйла”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 xml:space="preserve">(ашамлык </w:t>
            </w:r>
            <w:proofErr w:type="spell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муляжлары</w:t>
            </w:r>
            <w:proofErr w:type="spell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кулланыла</w:t>
            </w:r>
            <w:proofErr w:type="spell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- Угости яблоком. 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- Мә,  алма, аша. (Рәхмәт)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- Спроси, вкусное ли яблоко.</w:t>
            </w:r>
          </w:p>
          <w:p w:rsidR="00D35443" w:rsidRPr="0086306E" w:rsidRDefault="00D35443" w:rsidP="0086306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1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- Алма тәмле? (Әйе, тәмле).</w:t>
            </w:r>
          </w:p>
          <w:p w:rsidR="00D35443" w:rsidRPr="0086306E" w:rsidRDefault="00D35443" w:rsidP="00863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</w:tr>
      <w:tr w:rsidR="00D35443" w:rsidRPr="0086306E" w:rsidTr="0086306E">
        <w:tc>
          <w:tcPr>
            <w:tcW w:w="5204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Дидактик уен “Серле янчык”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Балага уенчыклар, ашамлык муляжлары күрсәтелә, исемнәрен әйтеп, янчыкка салына. Бала, янчыктагы уенчыкны капшап, исемен әйтә, алып күрсәтә.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(В</w:t>
            </w:r>
            <w:proofErr w:type="spellStart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детям показывает игрушки и муляжи продуктов, дети называют их, воспитатель кладёт их в «чудесный мешочек». Ребёнок на ощупь определяет то, что он хочет взять, называет и достаёт из мешочка.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 xml:space="preserve">Дидактик уен “Тыңла, күрсәт, кабатла” (төсләр лексикасы - </w:t>
            </w: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  <w:t>цвета</w:t>
            </w:r>
            <w:r w:rsidRPr="0086306E"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  <w:t>)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</w:pPr>
            <w:r w:rsidRPr="0086306E">
              <w:rPr>
                <w:rFonts w:ascii="Times New Roman" w:hAnsi="Times New Roman"/>
                <w:bCs/>
                <w:i/>
                <w:sz w:val="28"/>
                <w:szCs w:val="28"/>
                <w:lang w:val="tt-RU" w:eastAsia="ru-RU"/>
              </w:rPr>
              <w:t>Воспитатель показывает детям предмет белого, красного, зелёного цвета. Называет цвет, предлагает ребёнку найти предмет данного цвета и назвать.</w:t>
            </w: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  <w:tc>
          <w:tcPr>
            <w:tcW w:w="5205" w:type="dxa"/>
          </w:tcPr>
          <w:p w:rsidR="00D35443" w:rsidRPr="0086306E" w:rsidRDefault="00D35443" w:rsidP="0086306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val="tt-RU" w:eastAsia="ru-RU"/>
              </w:rPr>
            </w:pPr>
          </w:p>
        </w:tc>
      </w:tr>
    </w:tbl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</w:pPr>
    </w:p>
    <w:p w:rsidR="00D35443" w:rsidRPr="007F2666" w:rsidRDefault="00D35443" w:rsidP="007F2666">
      <w:pPr>
        <w:spacing w:after="0" w:line="240" w:lineRule="auto"/>
        <w:rPr>
          <w:rFonts w:ascii="Times New Roman" w:hAnsi="Times New Roman"/>
          <w:lang w:val="tt-RU" w:eastAsia="ru-RU"/>
        </w:rPr>
        <w:sectPr w:rsidR="00D35443" w:rsidRPr="007F2666" w:rsidSect="007C20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35443" w:rsidRPr="007F2666" w:rsidRDefault="00D35443" w:rsidP="007F2666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color w:val="365F91"/>
          <w:sz w:val="96"/>
          <w:szCs w:val="96"/>
          <w:lang w:val="tt-RU" w:eastAsia="ru-RU"/>
        </w:rPr>
      </w:pPr>
      <w:r w:rsidRPr="007F2666">
        <w:rPr>
          <w:rFonts w:ascii="Cambria" w:hAnsi="Cambria"/>
          <w:b/>
          <w:bCs/>
          <w:color w:val="365F91"/>
          <w:sz w:val="96"/>
          <w:szCs w:val="96"/>
          <w:lang w:val="tt-RU" w:eastAsia="ru-RU"/>
        </w:rPr>
        <w:lastRenderedPageBreak/>
        <w:t>УЕННАР КАРТОТЕКАСЫ</w:t>
      </w:r>
    </w:p>
    <w:p w:rsidR="00D35443" w:rsidRPr="007F2666" w:rsidRDefault="00D35443" w:rsidP="007F2666">
      <w:pPr>
        <w:rPr>
          <w:lang w:val="tt-RU" w:eastAsia="ru-RU"/>
        </w:rPr>
      </w:pPr>
    </w:p>
    <w:p w:rsidR="00D35443" w:rsidRPr="007F2666" w:rsidRDefault="00D35443" w:rsidP="007F2666">
      <w:pPr>
        <w:rPr>
          <w:lang w:val="tt-RU" w:eastAsia="ru-RU"/>
        </w:rPr>
      </w:pPr>
    </w:p>
    <w:p w:rsidR="00D35443" w:rsidRPr="007F2666" w:rsidRDefault="00D35443" w:rsidP="007F2666">
      <w:pPr>
        <w:jc w:val="center"/>
        <w:rPr>
          <w:rFonts w:ascii="Cambria" w:hAnsi="Cambria"/>
          <w:b/>
          <w:bCs/>
          <w:i/>
          <w:color w:val="365F91"/>
          <w:sz w:val="88"/>
          <w:szCs w:val="96"/>
          <w:lang w:val="tt-RU" w:eastAsia="ru-RU"/>
        </w:rPr>
      </w:pPr>
      <w:r w:rsidRPr="007F2666">
        <w:rPr>
          <w:rFonts w:ascii="Cambria" w:hAnsi="Cambria"/>
          <w:b/>
          <w:bCs/>
          <w:i/>
          <w:color w:val="365F91"/>
          <w:sz w:val="88"/>
          <w:szCs w:val="96"/>
          <w:lang w:val="tt-RU" w:eastAsia="ru-RU"/>
        </w:rPr>
        <w:t>“</w:t>
      </w:r>
      <w:r>
        <w:rPr>
          <w:rFonts w:ascii="Cambria" w:hAnsi="Cambria"/>
          <w:b/>
          <w:bCs/>
          <w:i/>
          <w:color w:val="365F91"/>
          <w:sz w:val="88"/>
          <w:szCs w:val="96"/>
          <w:lang w:val="tt-RU" w:eastAsia="ru-RU"/>
        </w:rPr>
        <w:t>Минем өем</w:t>
      </w:r>
      <w:r w:rsidRPr="007F2666">
        <w:rPr>
          <w:rFonts w:ascii="Cambria" w:hAnsi="Cambria"/>
          <w:b/>
          <w:bCs/>
          <w:i/>
          <w:color w:val="365F91"/>
          <w:sz w:val="88"/>
          <w:szCs w:val="96"/>
          <w:lang w:val="tt-RU" w:eastAsia="ru-RU"/>
        </w:rPr>
        <w:t xml:space="preserve">” </w:t>
      </w:r>
    </w:p>
    <w:p w:rsidR="00D35443" w:rsidRPr="007F2666" w:rsidRDefault="00D35443" w:rsidP="007F2666">
      <w:pPr>
        <w:jc w:val="center"/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</w:pPr>
      <w:r w:rsidRPr="007F2666"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  <w:t>проекты</w:t>
      </w:r>
    </w:p>
    <w:p w:rsidR="00D35443" w:rsidRPr="007F2666" w:rsidRDefault="00D35443" w:rsidP="007F2666">
      <w:pPr>
        <w:jc w:val="center"/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</w:pPr>
      <w:r w:rsidRPr="007F2666"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  <w:t>ур</w:t>
      </w:r>
      <w:r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  <w:t>танчы</w:t>
      </w:r>
      <w:r w:rsidRPr="007F2666"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  <w:t>лар төркеме</w:t>
      </w:r>
    </w:p>
    <w:p w:rsidR="00D35443" w:rsidRPr="007F2666" w:rsidRDefault="00D23CCB" w:rsidP="007F2666">
      <w:pPr>
        <w:jc w:val="center"/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6549390" cy="4401820"/>
            <wp:effectExtent l="0" t="0" r="381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/>
                      </a:extLst>
                    </a:blip>
                    <a:srcRect l="-418" b="10161"/>
                    <a:stretch/>
                  </pic:blipFill>
                  <pic:spPr bwMode="auto">
                    <a:xfrm>
                      <a:off x="0" y="0"/>
                      <a:ext cx="6549390" cy="440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  <w:bookmarkStart w:id="0" w:name="_GoBack"/>
      <w:bookmarkEnd w:id="0"/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7F2666">
      <w:pPr>
        <w:spacing w:after="0" w:line="240" w:lineRule="auto"/>
        <w:rPr>
          <w:lang w:val="tt-RU"/>
        </w:rPr>
      </w:pPr>
    </w:p>
    <w:p w:rsidR="00D35443" w:rsidRDefault="00D35443" w:rsidP="00816D9C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color w:val="365F91"/>
          <w:sz w:val="72"/>
          <w:szCs w:val="72"/>
          <w:lang w:val="tt-RU" w:eastAsia="ru-RU"/>
        </w:rPr>
      </w:pPr>
    </w:p>
    <w:p w:rsidR="00D35443" w:rsidRDefault="00D35443" w:rsidP="00816D9C">
      <w:pPr>
        <w:keepNext/>
        <w:keepLines/>
        <w:spacing w:after="0"/>
        <w:jc w:val="center"/>
        <w:outlineLvl w:val="0"/>
        <w:rPr>
          <w:rFonts w:ascii="Cambria" w:hAnsi="Cambria"/>
          <w:b/>
          <w:bCs/>
          <w:color w:val="365F91"/>
          <w:sz w:val="56"/>
          <w:szCs w:val="56"/>
          <w:lang w:val="tt-RU" w:eastAsia="ru-RU"/>
        </w:rPr>
      </w:pPr>
    </w:p>
    <w:p w:rsidR="00D35443" w:rsidRPr="00816D9C" w:rsidRDefault="00D35443" w:rsidP="00816D9C">
      <w:pPr>
        <w:keepNext/>
        <w:keepLines/>
        <w:spacing w:after="0"/>
        <w:jc w:val="center"/>
        <w:outlineLvl w:val="0"/>
        <w:rPr>
          <w:rFonts w:ascii="Cambria" w:hAnsi="Cambria"/>
          <w:b/>
          <w:bCs/>
          <w:color w:val="365F91"/>
          <w:sz w:val="56"/>
          <w:szCs w:val="56"/>
          <w:lang w:val="tt-RU" w:eastAsia="ru-RU"/>
        </w:rPr>
      </w:pPr>
      <w:r w:rsidRPr="00816D9C">
        <w:rPr>
          <w:rFonts w:ascii="Cambria" w:hAnsi="Cambria"/>
          <w:b/>
          <w:bCs/>
          <w:color w:val="365F91"/>
          <w:sz w:val="56"/>
          <w:szCs w:val="56"/>
          <w:lang w:val="tt-RU" w:eastAsia="ru-RU"/>
        </w:rPr>
        <w:t>УЕННАР КАРТОТЕКАСЫ</w:t>
      </w:r>
    </w:p>
    <w:p w:rsidR="00D35443" w:rsidRPr="00F57789" w:rsidRDefault="00D35443" w:rsidP="007F2666">
      <w:pPr>
        <w:spacing w:after="0" w:line="240" w:lineRule="auto"/>
        <w:rPr>
          <w:lang w:val="tt-RU"/>
        </w:rPr>
      </w:pPr>
    </w:p>
    <w:sectPr w:rsidR="00D35443" w:rsidRPr="00F57789" w:rsidSect="006B10E3">
      <w:pgSz w:w="11906" w:h="16838"/>
      <w:pgMar w:top="720" w:right="720" w:bottom="720" w:left="720" w:header="709" w:footer="709" w:gutter="0"/>
      <w:pgBorders w:offsetFrom="page">
        <w:top w:val="doubleWave" w:sz="6" w:space="24" w:color="0F243E"/>
        <w:left w:val="doubleWave" w:sz="6" w:space="24" w:color="0F243E"/>
        <w:bottom w:val="doubleWave" w:sz="6" w:space="24" w:color="0F243E"/>
        <w:right w:val="doubleWave" w:sz="6" w:space="24" w:color="0F243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671"/>
    <w:multiLevelType w:val="hybridMultilevel"/>
    <w:tmpl w:val="D7F6928E"/>
    <w:lvl w:ilvl="0" w:tplc="A840252E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80F02"/>
    <w:multiLevelType w:val="hybridMultilevel"/>
    <w:tmpl w:val="334C42D6"/>
    <w:lvl w:ilvl="0" w:tplc="84D0B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31A8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3335"/>
    <w:rsid w:val="0001206E"/>
    <w:rsid w:val="00204649"/>
    <w:rsid w:val="0024039C"/>
    <w:rsid w:val="002430A3"/>
    <w:rsid w:val="00254EA1"/>
    <w:rsid w:val="003165C9"/>
    <w:rsid w:val="003F42AC"/>
    <w:rsid w:val="004438F6"/>
    <w:rsid w:val="00466DD8"/>
    <w:rsid w:val="005735E3"/>
    <w:rsid w:val="006B10E3"/>
    <w:rsid w:val="007A3335"/>
    <w:rsid w:val="007C20C2"/>
    <w:rsid w:val="007C5309"/>
    <w:rsid w:val="007F2666"/>
    <w:rsid w:val="00816D9C"/>
    <w:rsid w:val="0086306E"/>
    <w:rsid w:val="00874C6A"/>
    <w:rsid w:val="0092326C"/>
    <w:rsid w:val="009F58BC"/>
    <w:rsid w:val="009F62EA"/>
    <w:rsid w:val="00C15458"/>
    <w:rsid w:val="00C37CB6"/>
    <w:rsid w:val="00C7594F"/>
    <w:rsid w:val="00D23CCB"/>
    <w:rsid w:val="00D35443"/>
    <w:rsid w:val="00D44FA7"/>
    <w:rsid w:val="00D8048E"/>
    <w:rsid w:val="00E5612B"/>
    <w:rsid w:val="00E7590E"/>
    <w:rsid w:val="00EB3EB9"/>
    <w:rsid w:val="00F57789"/>
    <w:rsid w:val="00F7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2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7F266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7F26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F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6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C15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1987</Words>
  <Characters>11332</Characters>
  <Application>Microsoft Office Word</Application>
  <DocSecurity>0</DocSecurity>
  <Lines>94</Lines>
  <Paragraphs>26</Paragraphs>
  <ScaleCrop>false</ScaleCrop>
  <Company>Microsoft</Company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Гапсалямова</dc:creator>
  <cp:lastModifiedBy>Лилия</cp:lastModifiedBy>
  <cp:revision>2</cp:revision>
  <cp:lastPrinted>2015-03-11T10:45:00Z</cp:lastPrinted>
  <dcterms:created xsi:type="dcterms:W3CDTF">2016-04-18T04:04:00Z</dcterms:created>
  <dcterms:modified xsi:type="dcterms:W3CDTF">2016-04-18T04:04:00Z</dcterms:modified>
</cp:coreProperties>
</file>